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EE" w:rsidRPr="00BA4E12" w:rsidRDefault="00A04BF0" w:rsidP="00C10DEE">
      <w:pPr>
        <w:pStyle w:val="Nagwek1"/>
        <w:shd w:val="clear" w:color="auto" w:fill="FFFFFF"/>
        <w:spacing w:before="0" w:beforeAutospacing="0" w:after="0" w:afterAutospacing="0"/>
        <w:ind w:left="-567" w:right="-426"/>
        <w:textAlignment w:val="baseline"/>
        <w:rPr>
          <w:rFonts w:ascii="Arial" w:hAnsi="Arial" w:cs="Arial"/>
          <w:color w:val="3D5C9B"/>
          <w:spacing w:val="-5"/>
          <w:sz w:val="56"/>
          <w:szCs w:val="56"/>
          <w:u w:val="single"/>
        </w:rPr>
      </w:pPr>
      <w:r w:rsidRPr="00BA4E12">
        <w:rPr>
          <w:b w:val="0"/>
          <w:sz w:val="32"/>
          <w:szCs w:val="32"/>
        </w:rPr>
        <w:t xml:space="preserve">Przełom starego i nowego roku skłania do podsumowań, planów. Jest w nich myśl o nas samych, ale i o całej rodzinie. A zatem również o dzieciach, którym chcemy zabezpieczyć jak najlepszą przyszłość. Troska o ich wychowanie , czyli o stworzenie im jak najlepszego „ teraz” będzie owocowało szczęśliwym „kiedyś”.  </w:t>
      </w:r>
      <w:r w:rsidRPr="00BA4E12">
        <w:rPr>
          <w:b w:val="0"/>
          <w:sz w:val="32"/>
          <w:szCs w:val="32"/>
        </w:rPr>
        <w:br/>
        <w:t xml:space="preserve">Tym razem proponujemy Wam- drodzy Rodzice- artykuł </w:t>
      </w:r>
      <w:r w:rsidR="00C10DEE" w:rsidRPr="00BA4E12">
        <w:rPr>
          <w:b w:val="0"/>
          <w:sz w:val="32"/>
          <w:szCs w:val="32"/>
        </w:rPr>
        <w:t>opublikowany na stronie Piękno Umysłu o tym jak ważne jest  wpojenie dziecku 5  ponadczasowych wartości , dzięki którym będzie nie tylko szczęśliwe same ze sobą, ale będzie łatwiej umiało budować znaczące dla siebie trwałe relacje.</w:t>
      </w:r>
      <w:r w:rsidR="00C10DEE" w:rsidRPr="00C10DEE">
        <w:rPr>
          <w:sz w:val="32"/>
          <w:szCs w:val="32"/>
        </w:rPr>
        <w:t xml:space="preserve"> </w:t>
      </w:r>
      <w:r w:rsidR="00C10DEE" w:rsidRPr="00C10DEE">
        <w:rPr>
          <w:sz w:val="32"/>
          <w:szCs w:val="32"/>
        </w:rPr>
        <w:br/>
      </w:r>
      <w:r w:rsidR="00C10DEE">
        <w:br/>
      </w:r>
      <w:r w:rsidR="00BA4E12">
        <w:rPr>
          <w:rFonts w:ascii="Arial" w:hAnsi="Arial" w:cs="Arial"/>
          <w:color w:val="3D5C9B"/>
          <w:spacing w:val="-5"/>
          <w:sz w:val="60"/>
          <w:szCs w:val="60"/>
        </w:rPr>
        <w:t xml:space="preserve">  </w:t>
      </w:r>
      <w:r w:rsidR="00C10DEE" w:rsidRPr="00BA4E12">
        <w:rPr>
          <w:rFonts w:ascii="Arial" w:hAnsi="Arial" w:cs="Arial"/>
          <w:color w:val="3D5C9B"/>
          <w:spacing w:val="-5"/>
          <w:sz w:val="56"/>
          <w:szCs w:val="56"/>
          <w:u w:val="single"/>
        </w:rPr>
        <w:t xml:space="preserve">Wychowanie dziecka - 5 wartości </w:t>
      </w:r>
      <w:r w:rsidR="00BA4E12" w:rsidRPr="00BA4E12">
        <w:rPr>
          <w:rFonts w:ascii="Arial" w:hAnsi="Arial" w:cs="Arial"/>
          <w:color w:val="3D5C9B"/>
          <w:spacing w:val="-5"/>
          <w:sz w:val="56"/>
          <w:szCs w:val="56"/>
          <w:u w:val="single"/>
        </w:rPr>
        <w:t xml:space="preserve">    </w:t>
      </w:r>
      <w:r w:rsidR="00BA4E12">
        <w:rPr>
          <w:rFonts w:ascii="Arial" w:hAnsi="Arial" w:cs="Arial"/>
          <w:color w:val="3D5C9B"/>
          <w:spacing w:val="-5"/>
          <w:sz w:val="56"/>
          <w:szCs w:val="56"/>
          <w:u w:val="single"/>
        </w:rPr>
        <w:t xml:space="preserve">  </w:t>
      </w:r>
      <w:r w:rsidR="006D1901">
        <w:rPr>
          <w:rFonts w:ascii="Arial" w:hAnsi="Arial" w:cs="Arial"/>
          <w:color w:val="3D5C9B"/>
          <w:spacing w:val="-5"/>
          <w:sz w:val="56"/>
          <w:szCs w:val="56"/>
          <w:u w:val="single"/>
        </w:rPr>
        <w:t xml:space="preserve">   </w:t>
      </w:r>
      <w:r w:rsidR="00C10DEE" w:rsidRPr="00BA4E12">
        <w:rPr>
          <w:rFonts w:ascii="Arial" w:hAnsi="Arial" w:cs="Arial"/>
          <w:color w:val="3D5C9B"/>
          <w:spacing w:val="-5"/>
          <w:sz w:val="56"/>
          <w:szCs w:val="56"/>
          <w:u w:val="single"/>
        </w:rPr>
        <w:t>jakie trzeba wpoić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noProof/>
        </w:rPr>
        <w:drawing>
          <wp:inline distT="0" distB="0" distL="0" distR="0">
            <wp:extent cx="5981700" cy="3105150"/>
            <wp:effectExtent l="19050" t="0" r="0" b="0"/>
            <wp:docPr id="1" name="Obraz 1" descr="Matka i syn - wych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ka i syn - wychow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Pogrubienie"/>
          <w:rFonts w:ascii="inherit" w:eastAsiaTheme="majorEastAsia" w:hAnsi="inherit"/>
          <w:color w:val="414141"/>
          <w:spacing w:val="5"/>
          <w:bdr w:val="none" w:sz="0" w:space="0" w:color="auto" w:frame="1"/>
        </w:rPr>
        <w:t>Wychowanie</w:t>
      </w:r>
      <w:r>
        <w:rPr>
          <w:rFonts w:ascii="Cambria" w:hAnsi="Cambria"/>
          <w:color w:val="414141"/>
          <w:spacing w:val="5"/>
        </w:rPr>
        <w:t> dziecka na dobrą i uczynną osobę to niektóre z najważniejszych lekcji, jakie powinniśmy mu wpoić w czasie dzieciństwa. Jeśli nam się uda, oddamy im wielką przysługę dla ich prawidłowego rozwoju i przyszłości. </w:t>
      </w:r>
      <w:r>
        <w:rPr>
          <w:rStyle w:val="Uwydatnienie"/>
          <w:rFonts w:ascii="inherit" w:hAnsi="inherit"/>
          <w:color w:val="414141"/>
          <w:spacing w:val="5"/>
          <w:bdr w:val="none" w:sz="0" w:space="0" w:color="auto" w:frame="1"/>
        </w:rPr>
        <w:t>Wychowanie</w:t>
      </w:r>
      <w:r>
        <w:rPr>
          <w:rFonts w:ascii="Cambria" w:hAnsi="Cambria"/>
          <w:color w:val="414141"/>
          <w:spacing w:val="5"/>
        </w:rPr>
        <w:t>, jakie mu zapewnimy, pozostanie z nim na zawsze.</w:t>
      </w:r>
    </w:p>
    <w:p w:rsidR="00BA4E12" w:rsidRDefault="00BA4E12" w:rsidP="00BA4E12">
      <w:pPr>
        <w:pStyle w:val="Nagwek2"/>
        <w:shd w:val="clear" w:color="auto" w:fill="FFFFFF"/>
        <w:spacing w:before="360"/>
        <w:textAlignment w:val="baseline"/>
        <w:rPr>
          <w:rFonts w:ascii="Arial" w:hAnsi="Arial" w:cs="Arial"/>
          <w:color w:val="3D5C9B"/>
          <w:spacing w:val="5"/>
          <w:sz w:val="48"/>
          <w:szCs w:val="48"/>
        </w:rPr>
      </w:pPr>
      <w:r>
        <w:rPr>
          <w:rFonts w:ascii="Arial" w:hAnsi="Arial" w:cs="Arial"/>
          <w:color w:val="3D5C9B"/>
          <w:spacing w:val="5"/>
          <w:sz w:val="48"/>
          <w:szCs w:val="48"/>
        </w:rPr>
        <w:lastRenderedPageBreak/>
        <w:t>Wychowanie dziecka – niezbędne są wartości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Style w:val="Pogrubienie"/>
          <w:rFonts w:ascii="inherit" w:eastAsiaTheme="majorEastAsia" w:hAnsi="inherit"/>
          <w:color w:val="414141"/>
          <w:spacing w:val="5"/>
          <w:bdr w:val="none" w:sz="0" w:space="0" w:color="auto" w:frame="1"/>
        </w:rPr>
        <w:t>Jeśli dziecko jest grzeczne i przyjacielskie, </w:t>
      </w:r>
      <w:r>
        <w:rPr>
          <w:rFonts w:ascii="Cambria" w:hAnsi="Cambria"/>
          <w:color w:val="414141"/>
          <w:spacing w:val="5"/>
        </w:rPr>
        <w:t>nie jest zbyt samolubne, ani agresywne, będzie bardziej doceniane przez innych i w przyszłości będzie budować </w:t>
      </w:r>
      <w:hyperlink r:id="rId5" w:tgtFrame="_blank" w:history="1">
        <w:r w:rsidRPr="00BA4E12">
          <w:rPr>
            <w:rStyle w:val="Hipercze"/>
            <w:rFonts w:ascii="Cambria" w:hAnsi="Cambria"/>
            <w:color w:val="auto"/>
            <w:spacing w:val="5"/>
            <w:bdr w:val="none" w:sz="0" w:space="0" w:color="auto" w:frame="1"/>
          </w:rPr>
          <w:t>zdrową samoocenę</w:t>
        </w:r>
      </w:hyperlink>
      <w:r w:rsidRPr="00BA4E12">
        <w:rPr>
          <w:rFonts w:ascii="Cambria" w:hAnsi="Cambria"/>
          <w:spacing w:val="5"/>
        </w:rPr>
        <w:t>.</w:t>
      </w: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Fonts w:ascii="Cambria" w:hAnsi="Cambria"/>
          <w:i/>
          <w:iCs/>
          <w:color w:val="3A6B5F"/>
          <w:spacing w:val="5"/>
        </w:rPr>
        <w:t>“Nie ma lepszego odkrycia ducha społeczeństwa, niż poprzez sposób, w jaki traktuje ono swoje dzieci.”</w:t>
      </w: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Style w:val="Pogrubienie"/>
          <w:rFonts w:ascii="inherit" w:eastAsiaTheme="majorEastAsia" w:hAnsi="inherit"/>
          <w:i/>
          <w:iCs/>
          <w:color w:val="3A6B5F"/>
          <w:spacing w:val="5"/>
          <w:bdr w:val="none" w:sz="0" w:space="0" w:color="auto" w:frame="1"/>
        </w:rPr>
        <w:t>-Nelson Mandela-</w:t>
      </w:r>
    </w:p>
    <w:p w:rsidR="00BA4E12" w:rsidRDefault="00BA4E12" w:rsidP="00BA4E12">
      <w:pPr>
        <w:pStyle w:val="jsx-4098198752"/>
        <w:shd w:val="clear" w:color="auto" w:fill="FFFFFF"/>
        <w:spacing w:before="240" w:beforeAutospacing="0" w:after="24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Dobroduszne i pełne współczucia dzieci mają </w:t>
      </w:r>
      <w:hyperlink r:id="rId6" w:tgtFrame="_blank" w:history="1">
        <w:r w:rsidRPr="00BA4E12">
          <w:rPr>
            <w:rStyle w:val="Hipercze"/>
            <w:rFonts w:ascii="Cambria" w:hAnsi="Cambria"/>
            <w:color w:val="auto"/>
            <w:spacing w:val="5"/>
            <w:bdr w:val="none" w:sz="0" w:space="0" w:color="auto" w:frame="1"/>
          </w:rPr>
          <w:t>większą wrażliwość</w:t>
        </w:r>
      </w:hyperlink>
      <w:r>
        <w:rPr>
          <w:rFonts w:ascii="Cambria" w:hAnsi="Cambria"/>
          <w:color w:val="414141"/>
          <w:spacing w:val="5"/>
        </w:rPr>
        <w:t> na świat, ludzi i zwierzęta, co pomaga im w tworzeniu lepszego świata.</w:t>
      </w:r>
      <w:r>
        <w:rPr>
          <w:rFonts w:ascii="Cambria" w:hAnsi="Cambria"/>
          <w:color w:val="414141"/>
          <w:spacing w:val="5"/>
        </w:rPr>
        <w:br/>
        <w:t>Wychowanie dzieci w duchu tych wartości nie jest łatwym zdaniem, ale poniżej znajduje się pięć kluczowych cech, na których powinniśmy się skupić, kiedy udzielamy życiowych lekcji swoim dzieciom:</w:t>
      </w:r>
    </w:p>
    <w:p w:rsidR="00BA4E12" w:rsidRDefault="00BA4E12" w:rsidP="00BA4E12">
      <w:pPr>
        <w:pStyle w:val="Nagwek2"/>
        <w:shd w:val="clear" w:color="auto" w:fill="FFFFFF"/>
        <w:spacing w:before="360"/>
        <w:textAlignment w:val="baseline"/>
        <w:rPr>
          <w:rFonts w:ascii="Arial" w:hAnsi="Arial" w:cs="Arial"/>
          <w:color w:val="3D5C9B"/>
          <w:spacing w:val="5"/>
          <w:sz w:val="48"/>
          <w:szCs w:val="48"/>
        </w:rPr>
      </w:pPr>
      <w:r>
        <w:rPr>
          <w:rFonts w:ascii="Arial" w:hAnsi="Arial" w:cs="Arial"/>
          <w:color w:val="3D5C9B"/>
          <w:spacing w:val="5"/>
          <w:sz w:val="48"/>
          <w:szCs w:val="48"/>
        </w:rPr>
        <w:t>1. Wdzięczność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Style w:val="Pogrubienie"/>
          <w:rFonts w:ascii="inherit" w:hAnsi="inherit"/>
          <w:color w:val="414141"/>
          <w:spacing w:val="5"/>
          <w:bdr w:val="none" w:sz="0" w:space="0" w:color="auto" w:frame="1"/>
        </w:rPr>
        <w:t>Nauczenie swojego dziecka wagi wdzięczności będzie niczym położenie kamienia węgielnego w konstrukcji fundamentu naszego wielkiego zamku. </w:t>
      </w:r>
      <w:r>
        <w:rPr>
          <w:rFonts w:ascii="Cambria" w:hAnsi="Cambria"/>
          <w:color w:val="414141"/>
          <w:spacing w:val="5"/>
        </w:rPr>
        <w:t>Magiczne słowa (proszę i dziękuję) otwierają wiele drzwi dla tych, którzy ich używają i są najlepszą wizytówką. Wdzięczność jest pierwszym krokiem w kierunku naturalnego odczuwania uczynności i współczucia.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Jednakże naleganie, by nasze dzieci używały magicznych słów jest niewystarczające, jeśli nie przekażemy im ich prawdziwej wartości. </w:t>
      </w:r>
      <w:r>
        <w:rPr>
          <w:rStyle w:val="Pogrubienie"/>
          <w:rFonts w:ascii="inherit" w:hAnsi="inherit"/>
          <w:color w:val="414141"/>
          <w:spacing w:val="5"/>
          <w:bdr w:val="none" w:sz="0" w:space="0" w:color="auto" w:frame="1"/>
        </w:rPr>
        <w:t>Nie chodzi tylko o to, aby mówić dziękuję, lecz by czuć prawdziwą wdzięczność za to co posiadamy </w:t>
      </w:r>
      <w:r>
        <w:rPr>
          <w:rFonts w:ascii="Cambria" w:hAnsi="Cambria"/>
          <w:color w:val="414141"/>
          <w:spacing w:val="5"/>
        </w:rPr>
        <w:t>(za ich zabawki, za opiekę, którą je otaczasz, za możliwości które przed nimi stoją…).</w:t>
      </w:r>
    </w:p>
    <w:p w:rsidR="00BA4E12" w:rsidRDefault="00BA4E12" w:rsidP="00BA4E12">
      <w:pPr>
        <w:pStyle w:val="Nagwek2"/>
        <w:shd w:val="clear" w:color="auto" w:fill="FFFFFF"/>
        <w:spacing w:before="360"/>
        <w:textAlignment w:val="baseline"/>
        <w:rPr>
          <w:rFonts w:ascii="Arial" w:hAnsi="Arial" w:cs="Arial"/>
          <w:color w:val="3D5C9B"/>
          <w:spacing w:val="5"/>
          <w:sz w:val="48"/>
          <w:szCs w:val="48"/>
        </w:rPr>
      </w:pPr>
      <w:r>
        <w:rPr>
          <w:rFonts w:ascii="Cambria" w:hAnsi="Cambria"/>
          <w:color w:val="414141"/>
          <w:spacing w:val="5"/>
        </w:rPr>
        <w:lastRenderedPageBreak/>
        <w:t>Dziecko musi znać i rozumieć siłę wdzięczności przy tworzeniu większego dobra. W ten sposób zrozumieją wartość tego co posiadają i tego co otrzymują.</w:t>
      </w:r>
      <w:r>
        <w:rPr>
          <w:rFonts w:ascii="Cambria" w:hAnsi="Cambria"/>
          <w:color w:val="414141"/>
          <w:spacing w:val="5"/>
        </w:rPr>
        <w:br/>
      </w:r>
      <w:r>
        <w:rPr>
          <w:rFonts w:ascii="Cambria" w:hAnsi="Cambria"/>
          <w:color w:val="414141"/>
          <w:spacing w:val="5"/>
        </w:rPr>
        <w:br/>
      </w:r>
      <w:r>
        <w:rPr>
          <w:rFonts w:ascii="Arial" w:hAnsi="Arial" w:cs="Arial"/>
          <w:color w:val="3D5C9B"/>
          <w:spacing w:val="5"/>
          <w:sz w:val="48"/>
          <w:szCs w:val="48"/>
        </w:rPr>
        <w:t>2. Solidarność</w:t>
      </w: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Fonts w:ascii="Cambria" w:hAnsi="Cambria"/>
          <w:i/>
          <w:iCs/>
          <w:color w:val="3A6B5F"/>
          <w:spacing w:val="5"/>
        </w:rPr>
        <w:t>Solidarność składa się z dawania tego co mamy, nie tylko tego co mamy w zbytku.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Tak jak we wszystkim w życiu </w:t>
      </w:r>
      <w:r>
        <w:rPr>
          <w:rStyle w:val="Pogrubienie"/>
          <w:rFonts w:ascii="inherit" w:hAnsi="inherit"/>
          <w:color w:val="414141"/>
          <w:spacing w:val="5"/>
          <w:bdr w:val="none" w:sz="0" w:space="0" w:color="auto" w:frame="1"/>
        </w:rPr>
        <w:t>jesteśmy przykładami dla naszych dzieci</w:t>
      </w:r>
      <w:r>
        <w:rPr>
          <w:rFonts w:ascii="Cambria" w:hAnsi="Cambria"/>
          <w:color w:val="414141"/>
          <w:spacing w:val="5"/>
        </w:rPr>
        <w:t> i powinniśmy już w dzieciństwie przekazywać im należyte wychowanie o wartości dzielenia się i pomagania tym, którzy potrzebują naszej pomocy.</w:t>
      </w:r>
    </w:p>
    <w:p w:rsidR="00BA4E12" w:rsidRDefault="00BA4E12" w:rsidP="00BA4E12">
      <w:pPr>
        <w:pStyle w:val="jsx-4098198752"/>
        <w:shd w:val="clear" w:color="auto" w:fill="FFFFFF"/>
        <w:spacing w:before="240" w:beforeAutospacing="0" w:after="24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Dlatego ważne jest by wiedziały jak brać udział w projektach grupowych zaprojektowanych by rozwiązywać problemy, gdzie nie są one wskazane bezpośrednio, ale w taki sposób, gdzie ich życie pełne jest przykładów tego jak udzielać pomocy oraz jak wpływa to na lepsze życie innych.</w:t>
      </w:r>
    </w:p>
    <w:p w:rsidR="006D1901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Style w:val="Pogrubienie"/>
          <w:rFonts w:ascii="inherit" w:hAnsi="inherit"/>
          <w:b w:val="0"/>
          <w:spacing w:val="5"/>
          <w:bdr w:val="none" w:sz="0" w:space="0" w:color="auto" w:frame="1"/>
        </w:rPr>
      </w:pPr>
      <w:r>
        <w:rPr>
          <w:rStyle w:val="Pogrubienie"/>
          <w:rFonts w:ascii="inherit" w:hAnsi="inherit"/>
          <w:color w:val="414141"/>
          <w:spacing w:val="5"/>
          <w:bdr w:val="none" w:sz="0" w:space="0" w:color="auto" w:frame="1"/>
        </w:rPr>
        <w:t>Kompromisy społeczne są bardzo ważnym motywatorem i czymś co my, jako </w:t>
      </w:r>
      <w:hyperlink r:id="rId7" w:tgtFrame="_blank" w:history="1">
        <w:r w:rsidRPr="00BA4E12">
          <w:rPr>
            <w:rStyle w:val="Hipercze"/>
            <w:rFonts w:ascii="inherit" w:hAnsi="inherit"/>
            <w:b/>
            <w:bCs/>
            <w:color w:val="auto"/>
            <w:spacing w:val="5"/>
            <w:bdr w:val="none" w:sz="0" w:space="0" w:color="auto" w:frame="1"/>
          </w:rPr>
          <w:t>dorośli i nauczyciele</w:t>
        </w:r>
      </w:hyperlink>
      <w:r w:rsidRPr="00BA4E12">
        <w:rPr>
          <w:rStyle w:val="Pogrubienie"/>
          <w:rFonts w:ascii="inherit" w:hAnsi="inherit"/>
          <w:spacing w:val="5"/>
          <w:bdr w:val="none" w:sz="0" w:space="0" w:color="auto" w:frame="1"/>
        </w:rPr>
        <w:t> </w:t>
      </w:r>
      <w:r w:rsidRPr="00BA4E12">
        <w:rPr>
          <w:rStyle w:val="Pogrubienie"/>
          <w:rFonts w:ascii="inherit" w:hAnsi="inherit"/>
          <w:b w:val="0"/>
          <w:spacing w:val="5"/>
          <w:bdr w:val="none" w:sz="0" w:space="0" w:color="auto" w:frame="1"/>
        </w:rPr>
        <w:t>mamy obowiązek im przekazać.</w:t>
      </w:r>
    </w:p>
    <w:p w:rsidR="006D1901" w:rsidRDefault="006D1901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Style w:val="Pogrubienie"/>
          <w:rFonts w:ascii="inherit" w:hAnsi="inherit"/>
          <w:b w:val="0"/>
          <w:spacing w:val="5"/>
          <w:bdr w:val="none" w:sz="0" w:space="0" w:color="auto" w:frame="1"/>
        </w:rPr>
      </w:pP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Fonts w:ascii="Arial" w:hAnsi="Arial" w:cs="Arial"/>
          <w:color w:val="3D5C9B"/>
          <w:spacing w:val="5"/>
          <w:sz w:val="48"/>
          <w:szCs w:val="48"/>
        </w:rPr>
        <w:t>3. Inteligencja emocjonalna</w:t>
      </w:r>
      <w:r>
        <w:rPr>
          <w:rFonts w:ascii="Arial" w:hAnsi="Arial" w:cs="Arial"/>
          <w:color w:val="3D5C9B"/>
          <w:spacing w:val="5"/>
          <w:sz w:val="48"/>
          <w:szCs w:val="48"/>
        </w:rPr>
        <w:br/>
      </w:r>
      <w:r>
        <w:rPr>
          <w:rFonts w:ascii="Cambria" w:hAnsi="Cambria"/>
          <w:i/>
          <w:iCs/>
          <w:color w:val="3A6B5F"/>
          <w:spacing w:val="5"/>
        </w:rPr>
        <w:t>“Od dziecka uczyli nas jak kształtuje się ciało, jego organy, kości, funkcje, umieszczenie. Ale nigdy nie dowiedzieliśmy się z czego zrobiona jest dusza.”</w:t>
      </w: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Style w:val="Pogrubienie"/>
          <w:rFonts w:ascii="inherit" w:eastAsiaTheme="majorEastAsia" w:hAnsi="inherit"/>
          <w:i/>
          <w:iCs/>
          <w:color w:val="3A6B5F"/>
          <w:spacing w:val="5"/>
          <w:bdr w:val="none" w:sz="0" w:space="0" w:color="auto" w:frame="1"/>
        </w:rPr>
        <w:t>–</w:t>
      </w:r>
      <w:hyperlink r:id="rId8" w:tgtFrame="_blank" w:history="1">
        <w:r>
          <w:rPr>
            <w:rStyle w:val="Hipercze"/>
            <w:rFonts w:ascii="inherit" w:hAnsi="inherit"/>
            <w:b/>
            <w:bCs/>
            <w:i/>
            <w:iCs/>
            <w:color w:val="65BAA6"/>
            <w:spacing w:val="5"/>
            <w:bdr w:val="none" w:sz="0" w:space="0" w:color="auto" w:frame="1"/>
          </w:rPr>
          <w:t>Mario Benedetti</w:t>
        </w:r>
      </w:hyperlink>
      <w:r>
        <w:rPr>
          <w:rStyle w:val="Pogrubienie"/>
          <w:rFonts w:ascii="inherit" w:eastAsiaTheme="majorEastAsia" w:hAnsi="inherit"/>
          <w:i/>
          <w:iCs/>
          <w:color w:val="3A6B5F"/>
          <w:spacing w:val="5"/>
          <w:bdr w:val="none" w:sz="0" w:space="0" w:color="auto" w:frame="1"/>
        </w:rPr>
        <w:t>–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To kolejna z cegieł jakie musimy złożyć w podwalinach wychowania dobrodusznych istotek. </w:t>
      </w:r>
      <w:r>
        <w:rPr>
          <w:rStyle w:val="Pogrubienie"/>
          <w:rFonts w:ascii="inherit" w:eastAsiaTheme="majorEastAsia" w:hAnsi="inherit"/>
          <w:color w:val="414141"/>
          <w:spacing w:val="5"/>
          <w:bdr w:val="none" w:sz="0" w:space="0" w:color="auto" w:frame="1"/>
        </w:rPr>
        <w:t>Dziecko powinno nauczyć się rozpoznawać i kontrolować </w:t>
      </w:r>
      <w:hyperlink r:id="rId9" w:tgtFrame="_blank" w:history="1">
        <w:r>
          <w:rPr>
            <w:rStyle w:val="Hipercze"/>
            <w:rFonts w:ascii="inherit" w:hAnsi="inherit"/>
            <w:b/>
            <w:bCs/>
            <w:color w:val="65BAA6"/>
            <w:spacing w:val="5"/>
            <w:bdr w:val="none" w:sz="0" w:space="0" w:color="auto" w:frame="1"/>
          </w:rPr>
          <w:t>swoje emocje</w:t>
        </w:r>
      </w:hyperlink>
      <w:r>
        <w:rPr>
          <w:rStyle w:val="Pogrubienie"/>
          <w:rFonts w:ascii="inherit" w:eastAsiaTheme="majorEastAsia" w:hAnsi="inherit"/>
          <w:color w:val="414141"/>
          <w:spacing w:val="5"/>
          <w:bdr w:val="none" w:sz="0" w:space="0" w:color="auto" w:frame="1"/>
        </w:rPr>
        <w:t>.</w:t>
      </w:r>
    </w:p>
    <w:p w:rsidR="00BA4E12" w:rsidRDefault="00BA4E12" w:rsidP="00BA4E12">
      <w:pPr>
        <w:pStyle w:val="jsx-4098198752"/>
        <w:shd w:val="clear" w:color="auto" w:fill="FFFFFF"/>
        <w:spacing w:before="240" w:beforeAutospacing="0" w:after="24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Celem inteligencji emocjonalnej jest pielęgnowanie uczynności, pozwalając jej rosnąć razem z empatią i miłością. Emocje służą jako motywacja, ale też jako punkt startowy do dobrej komunikacji i szacunku do innych.</w:t>
      </w:r>
    </w:p>
    <w:p w:rsidR="00BA4E12" w:rsidRDefault="00BA4E12" w:rsidP="00BA4E12">
      <w:pPr>
        <w:pStyle w:val="Nagwek2"/>
        <w:shd w:val="clear" w:color="auto" w:fill="FFFFFF"/>
        <w:spacing w:before="360"/>
        <w:textAlignment w:val="baseline"/>
        <w:rPr>
          <w:rFonts w:ascii="Arial" w:hAnsi="Arial" w:cs="Arial"/>
          <w:color w:val="3D5C9B"/>
          <w:spacing w:val="5"/>
          <w:sz w:val="48"/>
          <w:szCs w:val="48"/>
        </w:rPr>
      </w:pPr>
      <w:r>
        <w:rPr>
          <w:rFonts w:ascii="Arial" w:hAnsi="Arial" w:cs="Arial"/>
          <w:color w:val="3D5C9B"/>
          <w:spacing w:val="5"/>
          <w:sz w:val="48"/>
          <w:szCs w:val="48"/>
        </w:rPr>
        <w:lastRenderedPageBreak/>
        <w:t>4. Wysiłek i współpraca</w:t>
      </w: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Fonts w:ascii="Cambria" w:hAnsi="Cambria"/>
          <w:i/>
          <w:iCs/>
          <w:color w:val="3A6B5F"/>
          <w:spacing w:val="5"/>
        </w:rPr>
        <w:t>Kiedy czegoś pragniesz, musisz działać wspólnie. “Jeśli chcesz działać szybko, idź sam. Jeśli chcesz zajść daleko, idź w grupie.”</w:t>
      </w:r>
    </w:p>
    <w:p w:rsidR="00BA4E12" w:rsidRDefault="00BA4E12" w:rsidP="00BA4E12">
      <w:pPr>
        <w:pStyle w:val="jsx-4098198752"/>
        <w:shd w:val="clear" w:color="auto" w:fill="EFFBF9"/>
        <w:spacing w:before="0" w:beforeAutospacing="0" w:after="0" w:afterAutospacing="0" w:line="480" w:lineRule="atLeast"/>
        <w:jc w:val="center"/>
        <w:textAlignment w:val="baseline"/>
        <w:rPr>
          <w:rFonts w:ascii="Cambria" w:hAnsi="Cambria"/>
          <w:i/>
          <w:iCs/>
          <w:color w:val="3A6B5F"/>
          <w:spacing w:val="5"/>
        </w:rPr>
      </w:pPr>
      <w:r>
        <w:rPr>
          <w:rStyle w:val="Pogrubienie"/>
          <w:rFonts w:ascii="inherit" w:eastAsiaTheme="majorEastAsia" w:hAnsi="inherit"/>
          <w:i/>
          <w:iCs/>
          <w:color w:val="3A6B5F"/>
          <w:spacing w:val="5"/>
          <w:bdr w:val="none" w:sz="0" w:space="0" w:color="auto" w:frame="1"/>
        </w:rPr>
        <w:t>-Afrykańskie przysłowie-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Fonts w:ascii="Cambria" w:hAnsi="Cambria"/>
          <w:color w:val="414141"/>
          <w:spacing w:val="5"/>
        </w:rPr>
        <w:t>Doskonale wiemy, że nasze dzieci mogą współpracować. I co więcej, takie działania czynią je bardzo szczęśliwymi. Kiedy tylko jest to więc możliwe, powinniśmy pozwolić im pomagać przy zajęciach domowych, a czasami </w:t>
      </w:r>
      <w:r>
        <w:rPr>
          <w:rStyle w:val="Pogrubienie"/>
          <w:rFonts w:ascii="inherit" w:eastAsiaTheme="majorEastAsia" w:hAnsi="inherit"/>
          <w:color w:val="414141"/>
          <w:spacing w:val="5"/>
          <w:bdr w:val="none" w:sz="0" w:space="0" w:color="auto" w:frame="1"/>
        </w:rPr>
        <w:t>możemy nauczyć ich, że każdy wysiłek czeka nagroda.</w:t>
      </w:r>
    </w:p>
    <w:p w:rsidR="00BA4E12" w:rsidRDefault="00BA4E12" w:rsidP="00BA4E12">
      <w:pPr>
        <w:pStyle w:val="Nagwek2"/>
        <w:shd w:val="clear" w:color="auto" w:fill="FFFFFF"/>
        <w:spacing w:before="360"/>
        <w:textAlignment w:val="baseline"/>
        <w:rPr>
          <w:rFonts w:ascii="Arial" w:hAnsi="Arial" w:cs="Arial"/>
          <w:color w:val="3D5C9B"/>
          <w:spacing w:val="5"/>
          <w:sz w:val="48"/>
          <w:szCs w:val="48"/>
        </w:rPr>
      </w:pPr>
      <w:r>
        <w:rPr>
          <w:rFonts w:ascii="Arial" w:hAnsi="Arial" w:cs="Arial"/>
          <w:color w:val="3D5C9B"/>
          <w:spacing w:val="5"/>
          <w:sz w:val="48"/>
          <w:szCs w:val="48"/>
        </w:rPr>
        <w:t>5. Aspiracje</w:t>
      </w:r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  <w:r>
        <w:rPr>
          <w:rStyle w:val="Pogrubienie"/>
          <w:rFonts w:ascii="inherit" w:hAnsi="inherit"/>
          <w:color w:val="414141"/>
          <w:spacing w:val="5"/>
          <w:bdr w:val="none" w:sz="0" w:space="0" w:color="auto" w:frame="1"/>
        </w:rPr>
        <w:t>Wychowanie naszych dzieci w wartościach i pielęgnowanie ich wiedzy powoduje, że świat jest w zasięgu ich ręki. </w:t>
      </w:r>
      <w:r>
        <w:rPr>
          <w:rFonts w:ascii="Cambria" w:hAnsi="Cambria"/>
          <w:color w:val="414141"/>
          <w:spacing w:val="5"/>
        </w:rPr>
        <w:t>Mamy na myśli, że jeśli nie wiedzą, iż nie mogą dotknąć Księżyca, to nie będą próbowały tego robić – dlatego pozwól im próbować.</w:t>
      </w:r>
    </w:p>
    <w:p w:rsidR="00BA4E12" w:rsidRDefault="00BA4E12" w:rsidP="00BA4E12">
      <w:pPr>
        <w:pStyle w:val="Nagwek2"/>
        <w:shd w:val="clear" w:color="auto" w:fill="FFFFFF"/>
        <w:spacing w:before="360"/>
        <w:textAlignment w:val="baseline"/>
        <w:rPr>
          <w:rFonts w:ascii="Arial" w:hAnsi="Arial" w:cs="Arial"/>
          <w:color w:val="3D5C9B"/>
          <w:spacing w:val="5"/>
          <w:sz w:val="48"/>
          <w:szCs w:val="48"/>
        </w:rPr>
      </w:pPr>
      <w:r>
        <w:rPr>
          <w:rFonts w:ascii="Cambria" w:hAnsi="Cambria"/>
          <w:color w:val="414141"/>
          <w:spacing w:val="5"/>
          <w:shd w:val="clear" w:color="auto" w:fill="FFFFFF"/>
        </w:rPr>
        <w:t>Bardzo ważne jest by dać naszym dzieciom okazję na rozwój, na pielęgnowanie uczynności, </w:t>
      </w:r>
      <w:hyperlink r:id="rId10" w:tgtFrame="_blank" w:history="1">
        <w:r w:rsidRPr="00BA4E12">
          <w:rPr>
            <w:rStyle w:val="Hipercze"/>
            <w:rFonts w:ascii="Cambria" w:hAnsi="Cambria"/>
            <w:color w:val="auto"/>
            <w:spacing w:val="5"/>
            <w:bdr w:val="none" w:sz="0" w:space="0" w:color="auto" w:frame="1"/>
            <w:shd w:val="clear" w:color="auto" w:fill="FFFFFF"/>
          </w:rPr>
          <w:t>współczucia i empatii</w:t>
        </w:r>
      </w:hyperlink>
      <w:r>
        <w:rPr>
          <w:rFonts w:ascii="Cambria" w:hAnsi="Cambria"/>
          <w:color w:val="414141"/>
          <w:spacing w:val="5"/>
          <w:shd w:val="clear" w:color="auto" w:fill="FFFFFF"/>
        </w:rPr>
        <w:t> w swoich sercach. </w:t>
      </w:r>
      <w:r>
        <w:rPr>
          <w:rStyle w:val="Pogrubienie"/>
          <w:rFonts w:ascii="Cambria" w:hAnsi="Cambria"/>
          <w:color w:val="414141"/>
          <w:spacing w:val="5"/>
          <w:bdr w:val="none" w:sz="0" w:space="0" w:color="auto" w:frame="1"/>
          <w:shd w:val="clear" w:color="auto" w:fill="FFFFFF"/>
        </w:rPr>
        <w:t>W ten sposób stymulujemy ich szczęście i dobre samopoczucie, oczywiście co do całego świata.</w:t>
      </w:r>
    </w:p>
    <w:p w:rsidR="00BA4E12" w:rsidRP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spacing w:val="5"/>
        </w:rPr>
      </w:pPr>
    </w:p>
    <w:p w:rsidR="00BA4E12" w:rsidRPr="00BA4E12" w:rsidRDefault="006D1901" w:rsidP="00BA4E12">
      <w:pPr>
        <w:pStyle w:val="jsx-4098198752"/>
        <w:shd w:val="clear" w:color="auto" w:fill="FFFFFF"/>
        <w:spacing w:before="240" w:beforeAutospacing="0" w:after="240" w:afterAutospacing="0" w:line="480" w:lineRule="atLeast"/>
        <w:textAlignment w:val="baseline"/>
        <w:rPr>
          <w:rFonts w:ascii="Cambria" w:hAnsi="Cambria"/>
          <w:spacing w:val="5"/>
        </w:rPr>
      </w:pPr>
      <w:hyperlink r:id="rId11" w:history="1">
        <w:r w:rsidR="00EF3254" w:rsidRPr="006D1901">
          <w:rPr>
            <w:rStyle w:val="Hipercze"/>
            <w:rFonts w:ascii="Cambria" w:hAnsi="Cambria"/>
            <w:spacing w:val="5"/>
          </w:rPr>
          <w:t>https://pieknoumyslu.com/wychowanie-dziecka-5-wartosci/?utm_content=buffer18732&amp;utm_medium=social&amp;utm_source=pinterest.com&amp;utm_campaign=buffer</w:t>
        </w:r>
      </w:hyperlink>
    </w:p>
    <w:p w:rsidR="00BA4E12" w:rsidRDefault="00BA4E12" w:rsidP="00BA4E12">
      <w:pPr>
        <w:pStyle w:val="jsx-4098198752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Cambria" w:hAnsi="Cambria"/>
          <w:color w:val="414141"/>
          <w:spacing w:val="5"/>
        </w:rPr>
      </w:pPr>
    </w:p>
    <w:p w:rsidR="00D3253C" w:rsidRDefault="00D3253C" w:rsidP="00BA4E12">
      <w:pPr>
        <w:ind w:right="-426"/>
      </w:pPr>
    </w:p>
    <w:sectPr w:rsidR="00D3253C" w:rsidSect="00BA4E1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4BF0"/>
    <w:rsid w:val="00391A18"/>
    <w:rsid w:val="006D1901"/>
    <w:rsid w:val="00A04BF0"/>
    <w:rsid w:val="00BA4E12"/>
    <w:rsid w:val="00C10DEE"/>
    <w:rsid w:val="00D3253C"/>
    <w:rsid w:val="00E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53C"/>
  </w:style>
  <w:style w:type="paragraph" w:styleId="Nagwek1">
    <w:name w:val="heading 1"/>
    <w:basedOn w:val="Normalny"/>
    <w:link w:val="Nagwek1Znak"/>
    <w:uiPriority w:val="9"/>
    <w:qFormat/>
    <w:rsid w:val="00C1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D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sx-4098198752">
    <w:name w:val="jsx-4098198752"/>
    <w:basedOn w:val="Normalny"/>
    <w:rsid w:val="00BA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E12"/>
    <w:rPr>
      <w:b/>
      <w:bCs/>
    </w:rPr>
  </w:style>
  <w:style w:type="character" w:styleId="Uwydatnienie">
    <w:name w:val="Emphasis"/>
    <w:basedOn w:val="Domylnaczcionkaakapitu"/>
    <w:uiPriority w:val="20"/>
    <w:qFormat/>
    <w:rsid w:val="00BA4E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E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34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9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232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7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15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6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6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7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060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9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73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63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4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rio_Benedet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estesmama.pl/dzieci/posluszenstwo-ze-strac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knoumyslu.com/nadwrazliwosc-odbicie-psychicznej-niepewnosci/" TargetMode="External"/><Relationship Id="rId11" Type="http://schemas.openxmlformats.org/officeDocument/2006/relationships/hyperlink" Target="https://pieknoumyslu.com/wychowanie-dziecka-5-wartosci/?utm_content=buffer18732&amp;utm_medium=social&amp;utm_source=pinterest.com&amp;utm_campaign=buffer" TargetMode="External"/><Relationship Id="rId5" Type="http://schemas.openxmlformats.org/officeDocument/2006/relationships/hyperlink" Target="https://pieknoumyslu.com/poczucie-wlasnej-wartosci-dlaczego-wazne/" TargetMode="External"/><Relationship Id="rId10" Type="http://schemas.openxmlformats.org/officeDocument/2006/relationships/hyperlink" Target="https://pieknoumyslu.com/swiat-potrzebuje-wiecej-wspolczucia-i-mniej-litosc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eknoumyslu.com/rozwoj-emocjonalny-cech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komputer</cp:lastModifiedBy>
  <cp:revision>2</cp:revision>
  <dcterms:created xsi:type="dcterms:W3CDTF">2022-01-09T09:57:00Z</dcterms:created>
  <dcterms:modified xsi:type="dcterms:W3CDTF">2022-01-09T09:57:00Z</dcterms:modified>
</cp:coreProperties>
</file>